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09E" w:rsidRDefault="0095609E" w:rsidP="006A29D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27983">
        <w:rPr>
          <w:rFonts w:ascii="Times New Roman" w:hAnsi="Times New Roman" w:cs="Times New Roman"/>
          <w:b/>
          <w:i/>
          <w:sz w:val="28"/>
          <w:szCs w:val="28"/>
        </w:rPr>
        <w:t xml:space="preserve">Приложение </w:t>
      </w:r>
      <w:r w:rsidR="00A20459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227983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9B6549" w:rsidRDefault="009B6549" w:rsidP="009B6549">
      <w:pPr>
        <w:spacing w:after="0" w:line="240" w:lineRule="auto"/>
        <w:ind w:left="-5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B6549" w:rsidRDefault="009B6549" w:rsidP="009B6549">
      <w:pPr>
        <w:spacing w:after="0" w:line="240" w:lineRule="auto"/>
        <w:ind w:left="-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459" w:rsidRPr="00A20459" w:rsidRDefault="00A20459" w:rsidP="00A20459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204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Календарный план реализации проекта.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71"/>
        <w:gridCol w:w="3099"/>
        <w:gridCol w:w="1867"/>
        <w:gridCol w:w="2134"/>
        <w:gridCol w:w="2766"/>
      </w:tblGrid>
      <w:tr w:rsidR="00A20459" w:rsidRPr="00A20459" w:rsidTr="007A2EA8">
        <w:tc>
          <w:tcPr>
            <w:tcW w:w="228" w:type="pct"/>
            <w:vAlign w:val="center"/>
          </w:tcPr>
          <w:p w:rsidR="00A20459" w:rsidRPr="00A20459" w:rsidRDefault="00A20459" w:rsidP="00A204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204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499" w:type="pct"/>
            <w:vAlign w:val="center"/>
          </w:tcPr>
          <w:p w:rsidR="00A20459" w:rsidRPr="00A20459" w:rsidRDefault="00A20459" w:rsidP="00A204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204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903" w:type="pct"/>
            <w:vAlign w:val="center"/>
          </w:tcPr>
          <w:p w:rsidR="00A20459" w:rsidRPr="00A20459" w:rsidRDefault="00A20459" w:rsidP="00A204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204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Сроки</w:t>
            </w:r>
            <w:r w:rsidRPr="00A204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br/>
              <w:t>(дд.мм.гг)</w:t>
            </w:r>
          </w:p>
        </w:tc>
        <w:tc>
          <w:tcPr>
            <w:tcW w:w="1032" w:type="pct"/>
            <w:vAlign w:val="center"/>
          </w:tcPr>
          <w:p w:rsidR="00A20459" w:rsidRPr="00A20459" w:rsidRDefault="00A20459" w:rsidP="00A204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204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Ответственный</w:t>
            </w:r>
          </w:p>
        </w:tc>
        <w:tc>
          <w:tcPr>
            <w:tcW w:w="1338" w:type="pct"/>
            <w:vAlign w:val="center"/>
          </w:tcPr>
          <w:p w:rsidR="00A20459" w:rsidRPr="00A20459" w:rsidRDefault="00A20459" w:rsidP="00A204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204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Показатели</w:t>
            </w:r>
            <w:r w:rsidRPr="00A204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br/>
              <w:t>результативности</w:t>
            </w:r>
          </w:p>
        </w:tc>
      </w:tr>
      <w:tr w:rsidR="00A20459" w:rsidRPr="00A20459" w:rsidTr="007A2EA8">
        <w:trPr>
          <w:trHeight w:val="240"/>
        </w:trPr>
        <w:tc>
          <w:tcPr>
            <w:tcW w:w="228" w:type="pct"/>
            <w:tcBorders>
              <w:bottom w:val="single" w:sz="4" w:space="0" w:color="auto"/>
            </w:tcBorders>
          </w:tcPr>
          <w:p w:rsidR="00A20459" w:rsidRPr="00A20459" w:rsidRDefault="00A20459" w:rsidP="00A20459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7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99" w:type="pct"/>
            <w:tcBorders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Планирование работы с управленческим резервом. Утверждение Положения о кадровом резерве ШОКа</w:t>
            </w:r>
          </w:p>
        </w:tc>
        <w:tc>
          <w:tcPr>
            <w:tcW w:w="903" w:type="pct"/>
            <w:tcBorders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До </w:t>
            </w: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02</w:t>
            </w: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.0</w:t>
            </w: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9</w:t>
            </w: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.20</w:t>
            </w: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21г.</w:t>
            </w:r>
          </w:p>
        </w:tc>
        <w:tc>
          <w:tcPr>
            <w:tcW w:w="1032" w:type="pct"/>
            <w:tcBorders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Куратор ШОКа</w:t>
            </w:r>
          </w:p>
        </w:tc>
        <w:tc>
          <w:tcPr>
            <w:tcW w:w="1338" w:type="pct"/>
            <w:tcBorders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204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План работы, Положение о кадровом резерве ШОКа</w:t>
            </w:r>
          </w:p>
        </w:tc>
      </w:tr>
      <w:tr w:rsidR="00A20459" w:rsidRPr="00A20459" w:rsidTr="007A2EA8">
        <w:trPr>
          <w:trHeight w:val="236"/>
        </w:trPr>
        <w:tc>
          <w:tcPr>
            <w:tcW w:w="228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7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99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Создание списка состава резерва кадров</w:t>
            </w:r>
          </w:p>
        </w:tc>
        <w:tc>
          <w:tcPr>
            <w:tcW w:w="903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До 06.09.2021г.</w:t>
            </w:r>
          </w:p>
        </w:tc>
        <w:tc>
          <w:tcPr>
            <w:tcW w:w="1032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Председатель ШОКа</w:t>
            </w:r>
          </w:p>
        </w:tc>
        <w:tc>
          <w:tcPr>
            <w:tcW w:w="1338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204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Список кандидатов в кадровый резерв</w:t>
            </w:r>
          </w:p>
        </w:tc>
      </w:tr>
      <w:tr w:rsidR="00A20459" w:rsidRPr="00A20459" w:rsidTr="007A2EA8">
        <w:trPr>
          <w:trHeight w:val="206"/>
        </w:trPr>
        <w:tc>
          <w:tcPr>
            <w:tcW w:w="228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7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99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Тестирование претендентов на резерв управленческих кадров </w:t>
            </w:r>
          </w:p>
        </w:tc>
        <w:tc>
          <w:tcPr>
            <w:tcW w:w="903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До 10.09.20</w:t>
            </w: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21</w:t>
            </w: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г.</w:t>
            </w:r>
          </w:p>
        </w:tc>
        <w:tc>
          <w:tcPr>
            <w:tcW w:w="1032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Председатель ШОКа и руководители отделов</w:t>
            </w:r>
          </w:p>
        </w:tc>
        <w:tc>
          <w:tcPr>
            <w:tcW w:w="1338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204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Анализ результатов тестирования. Карта личности резервиста.</w:t>
            </w:r>
          </w:p>
        </w:tc>
      </w:tr>
      <w:tr w:rsidR="00A20459" w:rsidRPr="00A20459" w:rsidTr="007A2EA8">
        <w:trPr>
          <w:trHeight w:val="221"/>
        </w:trPr>
        <w:tc>
          <w:tcPr>
            <w:tcW w:w="228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7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99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Привлечение резерва к работе</w:t>
            </w:r>
          </w:p>
        </w:tc>
        <w:tc>
          <w:tcPr>
            <w:tcW w:w="903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Весь период</w:t>
            </w:r>
          </w:p>
        </w:tc>
        <w:tc>
          <w:tcPr>
            <w:tcW w:w="1032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Председатель ШОКа и руководители отделов</w:t>
            </w:r>
          </w:p>
        </w:tc>
        <w:tc>
          <w:tcPr>
            <w:tcW w:w="1338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204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Формирование и развитие необходимых качеств для работы в определённом отделе ШОКа</w:t>
            </w:r>
          </w:p>
        </w:tc>
      </w:tr>
      <w:tr w:rsidR="00A20459" w:rsidRPr="00A20459" w:rsidTr="007A2EA8">
        <w:trPr>
          <w:trHeight w:val="236"/>
        </w:trPr>
        <w:tc>
          <w:tcPr>
            <w:tcW w:w="228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7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99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Тренинг "Самопрезентация"</w:t>
            </w:r>
          </w:p>
        </w:tc>
        <w:tc>
          <w:tcPr>
            <w:tcW w:w="903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Март 2022г.</w:t>
            </w:r>
          </w:p>
        </w:tc>
        <w:tc>
          <w:tcPr>
            <w:tcW w:w="1032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Председатель ШОКа и руководители отделов</w:t>
            </w:r>
          </w:p>
        </w:tc>
        <w:tc>
          <w:tcPr>
            <w:tcW w:w="1338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204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Разработка профиля компетентностей руководителя отдела ШОКа</w:t>
            </w:r>
          </w:p>
        </w:tc>
      </w:tr>
      <w:tr w:rsidR="00A20459" w:rsidRPr="00A20459" w:rsidTr="007A2EA8">
        <w:trPr>
          <w:trHeight w:val="240"/>
        </w:trPr>
        <w:tc>
          <w:tcPr>
            <w:tcW w:w="228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7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99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Организация участия в мероприятиях согласно плану отделов ШОКа.</w:t>
            </w:r>
          </w:p>
        </w:tc>
        <w:tc>
          <w:tcPr>
            <w:tcW w:w="903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По плану работы </w:t>
            </w: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ШОКа</w:t>
            </w:r>
          </w:p>
        </w:tc>
        <w:tc>
          <w:tcPr>
            <w:tcW w:w="1032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Председатель ШОКа и руководители отделов</w:t>
            </w:r>
          </w:p>
        </w:tc>
        <w:tc>
          <w:tcPr>
            <w:tcW w:w="1338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204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Формирование и развитие необходимых качеств для работы в определённом отделе ШОКа</w:t>
            </w:r>
          </w:p>
        </w:tc>
      </w:tr>
      <w:tr w:rsidR="00A20459" w:rsidRPr="00A20459" w:rsidTr="007A2EA8">
        <w:trPr>
          <w:trHeight w:val="206"/>
        </w:trPr>
        <w:tc>
          <w:tcPr>
            <w:tcW w:w="228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7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99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Привлечение к разработке и организации проведения  мероприятий в отделах ШОКа</w:t>
            </w:r>
          </w:p>
        </w:tc>
        <w:tc>
          <w:tcPr>
            <w:tcW w:w="903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В течение года</w:t>
            </w:r>
          </w:p>
        </w:tc>
        <w:tc>
          <w:tcPr>
            <w:tcW w:w="1032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Председатель ШОКа и руководители отделов</w:t>
            </w:r>
          </w:p>
        </w:tc>
        <w:tc>
          <w:tcPr>
            <w:tcW w:w="1338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204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Развитие совершенствования управленческих компетенций</w:t>
            </w:r>
          </w:p>
        </w:tc>
      </w:tr>
      <w:tr w:rsidR="00A20459" w:rsidRPr="00A20459" w:rsidTr="007A2EA8">
        <w:trPr>
          <w:trHeight w:val="255"/>
        </w:trPr>
        <w:tc>
          <w:tcPr>
            <w:tcW w:w="228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7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99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Знакомство с документацией по управлению отдела ШОКа</w:t>
            </w:r>
          </w:p>
        </w:tc>
        <w:tc>
          <w:tcPr>
            <w:tcW w:w="903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1 раз в четверть</w:t>
            </w:r>
          </w:p>
        </w:tc>
        <w:tc>
          <w:tcPr>
            <w:tcW w:w="1032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Председатель ШОКа и руководители отделов</w:t>
            </w:r>
          </w:p>
        </w:tc>
        <w:tc>
          <w:tcPr>
            <w:tcW w:w="1338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204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Ведение документации по работе в данном отделе.</w:t>
            </w:r>
          </w:p>
        </w:tc>
      </w:tr>
      <w:tr w:rsidR="00A20459" w:rsidRPr="00A20459" w:rsidTr="007A2EA8">
        <w:trPr>
          <w:trHeight w:val="206"/>
        </w:trPr>
        <w:tc>
          <w:tcPr>
            <w:tcW w:w="228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7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99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Подготовка отчета о работе с резервом управленческих кадров по итогам года</w:t>
            </w:r>
          </w:p>
        </w:tc>
        <w:tc>
          <w:tcPr>
            <w:tcW w:w="903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До 15.0</w:t>
            </w: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</w:t>
            </w: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.20</w:t>
            </w: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22г.</w:t>
            </w:r>
          </w:p>
        </w:tc>
        <w:tc>
          <w:tcPr>
            <w:tcW w:w="1032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380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Председатель ШОКа </w:t>
            </w:r>
          </w:p>
        </w:tc>
        <w:tc>
          <w:tcPr>
            <w:tcW w:w="1338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204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Отчёт по работе с управленческим резервом</w:t>
            </w:r>
          </w:p>
        </w:tc>
      </w:tr>
      <w:tr w:rsidR="00A20459" w:rsidRPr="00A20459" w:rsidTr="007A2EA8">
        <w:trPr>
          <w:trHeight w:val="176"/>
        </w:trPr>
        <w:tc>
          <w:tcPr>
            <w:tcW w:w="228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7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99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Подведение итогов работы резервистов, поощрение памятными подарками.</w:t>
            </w:r>
          </w:p>
        </w:tc>
        <w:tc>
          <w:tcPr>
            <w:tcW w:w="903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До 25.05.2022г.</w:t>
            </w:r>
          </w:p>
        </w:tc>
        <w:tc>
          <w:tcPr>
            <w:tcW w:w="1032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380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338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204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Заседание ШОКа, награждение</w:t>
            </w:r>
          </w:p>
        </w:tc>
      </w:tr>
      <w:tr w:rsidR="00A20459" w:rsidRPr="00A20459" w:rsidTr="007A2EA8">
        <w:trPr>
          <w:trHeight w:val="206"/>
        </w:trPr>
        <w:tc>
          <w:tcPr>
            <w:tcW w:w="228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7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99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Назначение выбранных кадров на руководителей отделов на торжественной линейке.</w:t>
            </w:r>
          </w:p>
        </w:tc>
        <w:tc>
          <w:tcPr>
            <w:tcW w:w="903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25.05.202</w:t>
            </w: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.</w:t>
            </w:r>
          </w:p>
        </w:tc>
        <w:tc>
          <w:tcPr>
            <w:tcW w:w="1032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ind w:left="380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20459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Куратор, председатель ШОКа</w:t>
            </w:r>
          </w:p>
        </w:tc>
        <w:tc>
          <w:tcPr>
            <w:tcW w:w="1338" w:type="pct"/>
            <w:tcBorders>
              <w:top w:val="single" w:sz="4" w:space="0" w:color="auto"/>
              <w:bottom w:val="single" w:sz="4" w:space="0" w:color="auto"/>
            </w:tcBorders>
          </w:tcPr>
          <w:p w:rsidR="00A20459" w:rsidRPr="00A20459" w:rsidRDefault="00A20459" w:rsidP="00A204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204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Торжественное вступление в должность</w:t>
            </w:r>
          </w:p>
        </w:tc>
      </w:tr>
    </w:tbl>
    <w:p w:rsidR="00E24C2E" w:rsidRDefault="00E24C2E" w:rsidP="007E3B23">
      <w:pPr>
        <w:spacing w:after="0" w:line="240" w:lineRule="auto"/>
        <w:ind w:right="63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sectPr w:rsidR="00E24C2E" w:rsidSect="00371B7B">
      <w:pgSz w:w="11906" w:h="16838"/>
      <w:pgMar w:top="426" w:right="566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E8D" w:rsidRDefault="009D0E8D" w:rsidP="00C04B6E">
      <w:pPr>
        <w:spacing w:after="0" w:line="240" w:lineRule="auto"/>
      </w:pPr>
      <w:r>
        <w:separator/>
      </w:r>
    </w:p>
  </w:endnote>
  <w:endnote w:type="continuationSeparator" w:id="0">
    <w:p w:rsidR="009D0E8D" w:rsidRDefault="009D0E8D" w:rsidP="00C04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E8D" w:rsidRDefault="009D0E8D" w:rsidP="00C04B6E">
      <w:pPr>
        <w:spacing w:after="0" w:line="240" w:lineRule="auto"/>
      </w:pPr>
      <w:r>
        <w:separator/>
      </w:r>
    </w:p>
  </w:footnote>
  <w:footnote w:type="continuationSeparator" w:id="0">
    <w:p w:rsidR="009D0E8D" w:rsidRDefault="009D0E8D" w:rsidP="00C04B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B650F"/>
    <w:multiLevelType w:val="hybridMultilevel"/>
    <w:tmpl w:val="799E3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A5F57"/>
    <w:multiLevelType w:val="hybridMultilevel"/>
    <w:tmpl w:val="8A661592"/>
    <w:lvl w:ilvl="0" w:tplc="080AA808">
      <w:start w:val="1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78C41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18110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8CCBB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DC6C1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B2A71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A032F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B230B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C095C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414603"/>
    <w:multiLevelType w:val="hybridMultilevel"/>
    <w:tmpl w:val="628AA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364FF"/>
    <w:multiLevelType w:val="hybridMultilevel"/>
    <w:tmpl w:val="B906C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A6884"/>
    <w:multiLevelType w:val="multilevel"/>
    <w:tmpl w:val="DA20A9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84" w:hanging="1440"/>
      </w:pPr>
      <w:rPr>
        <w:rFonts w:hint="default"/>
      </w:rPr>
    </w:lvl>
  </w:abstractNum>
  <w:abstractNum w:abstractNumId="5" w15:restartNumberingAfterBreak="0">
    <w:nsid w:val="20407D9C"/>
    <w:multiLevelType w:val="hybridMultilevel"/>
    <w:tmpl w:val="4B2423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5A594E"/>
    <w:multiLevelType w:val="hybridMultilevel"/>
    <w:tmpl w:val="8C6C7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FC7DE1"/>
    <w:multiLevelType w:val="hybridMultilevel"/>
    <w:tmpl w:val="F9361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8756C4"/>
    <w:multiLevelType w:val="multilevel"/>
    <w:tmpl w:val="E3E0B6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84" w:hanging="1440"/>
      </w:pPr>
      <w:rPr>
        <w:rFonts w:hint="default"/>
      </w:rPr>
    </w:lvl>
  </w:abstractNum>
  <w:abstractNum w:abstractNumId="9" w15:restartNumberingAfterBreak="0">
    <w:nsid w:val="3FB6770F"/>
    <w:multiLevelType w:val="multilevel"/>
    <w:tmpl w:val="9D8EC1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5B6FC2"/>
    <w:multiLevelType w:val="hybridMultilevel"/>
    <w:tmpl w:val="5A40B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A340FD"/>
    <w:multiLevelType w:val="multilevel"/>
    <w:tmpl w:val="39C6AF84"/>
    <w:lvl w:ilvl="0">
      <w:start w:val="1"/>
      <w:numFmt w:val="decimal"/>
      <w:lvlText w:val="%1"/>
      <w:lvlJc w:val="left"/>
      <w:pPr>
        <w:ind w:left="118" w:hanging="4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47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93" w:hanging="4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9" w:hanging="4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4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4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4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4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471"/>
      </w:pPr>
      <w:rPr>
        <w:rFonts w:hint="default"/>
        <w:lang w:val="ru-RU" w:eastAsia="en-US" w:bidi="ar-SA"/>
      </w:rPr>
    </w:lvl>
  </w:abstractNum>
  <w:abstractNum w:abstractNumId="12" w15:restartNumberingAfterBreak="0">
    <w:nsid w:val="55B6662C"/>
    <w:multiLevelType w:val="hybridMultilevel"/>
    <w:tmpl w:val="EB0EFB12"/>
    <w:lvl w:ilvl="0" w:tplc="04190001">
      <w:start w:val="1"/>
      <w:numFmt w:val="bullet"/>
      <w:lvlText w:val=""/>
      <w:lvlJc w:val="left"/>
      <w:pPr>
        <w:ind w:left="16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13" w15:restartNumberingAfterBreak="0">
    <w:nsid w:val="5812005E"/>
    <w:multiLevelType w:val="multilevel"/>
    <w:tmpl w:val="76F299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585D25C9"/>
    <w:multiLevelType w:val="hybridMultilevel"/>
    <w:tmpl w:val="984C331A"/>
    <w:lvl w:ilvl="0" w:tplc="C494E1DE">
      <w:start w:val="1"/>
      <w:numFmt w:val="decimal"/>
      <w:lvlText w:val="%1."/>
      <w:lvlJc w:val="left"/>
      <w:pPr>
        <w:ind w:left="4081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856C1EE4">
      <w:start w:val="1"/>
      <w:numFmt w:val="decimal"/>
      <w:lvlText w:val="%2."/>
      <w:lvlJc w:val="left"/>
      <w:pPr>
        <w:ind w:left="3954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79FE98E0">
      <w:numFmt w:val="bullet"/>
      <w:lvlText w:val="•"/>
      <w:lvlJc w:val="left"/>
      <w:pPr>
        <w:ind w:left="4736" w:hanging="281"/>
      </w:pPr>
      <w:rPr>
        <w:rFonts w:hint="default"/>
        <w:lang w:val="ru-RU" w:eastAsia="en-US" w:bidi="ar-SA"/>
      </w:rPr>
    </w:lvl>
    <w:lvl w:ilvl="3" w:tplc="3B3E40AA">
      <w:numFmt w:val="bullet"/>
      <w:lvlText w:val="•"/>
      <w:lvlJc w:val="left"/>
      <w:pPr>
        <w:ind w:left="5392" w:hanging="281"/>
      </w:pPr>
      <w:rPr>
        <w:rFonts w:hint="default"/>
        <w:lang w:val="ru-RU" w:eastAsia="en-US" w:bidi="ar-SA"/>
      </w:rPr>
    </w:lvl>
    <w:lvl w:ilvl="4" w:tplc="40763C00">
      <w:numFmt w:val="bullet"/>
      <w:lvlText w:val="•"/>
      <w:lvlJc w:val="left"/>
      <w:pPr>
        <w:ind w:left="6048" w:hanging="281"/>
      </w:pPr>
      <w:rPr>
        <w:rFonts w:hint="default"/>
        <w:lang w:val="ru-RU" w:eastAsia="en-US" w:bidi="ar-SA"/>
      </w:rPr>
    </w:lvl>
    <w:lvl w:ilvl="5" w:tplc="454E39F0">
      <w:numFmt w:val="bullet"/>
      <w:lvlText w:val="•"/>
      <w:lvlJc w:val="left"/>
      <w:pPr>
        <w:ind w:left="6705" w:hanging="281"/>
      </w:pPr>
      <w:rPr>
        <w:rFonts w:hint="default"/>
        <w:lang w:val="ru-RU" w:eastAsia="en-US" w:bidi="ar-SA"/>
      </w:rPr>
    </w:lvl>
    <w:lvl w:ilvl="6" w:tplc="1A4E7978">
      <w:numFmt w:val="bullet"/>
      <w:lvlText w:val="•"/>
      <w:lvlJc w:val="left"/>
      <w:pPr>
        <w:ind w:left="7361" w:hanging="281"/>
      </w:pPr>
      <w:rPr>
        <w:rFonts w:hint="default"/>
        <w:lang w:val="ru-RU" w:eastAsia="en-US" w:bidi="ar-SA"/>
      </w:rPr>
    </w:lvl>
    <w:lvl w:ilvl="7" w:tplc="688A026C">
      <w:numFmt w:val="bullet"/>
      <w:lvlText w:val="•"/>
      <w:lvlJc w:val="left"/>
      <w:pPr>
        <w:ind w:left="8017" w:hanging="281"/>
      </w:pPr>
      <w:rPr>
        <w:rFonts w:hint="default"/>
        <w:lang w:val="ru-RU" w:eastAsia="en-US" w:bidi="ar-SA"/>
      </w:rPr>
    </w:lvl>
    <w:lvl w:ilvl="8" w:tplc="27D0B264">
      <w:numFmt w:val="bullet"/>
      <w:lvlText w:val="•"/>
      <w:lvlJc w:val="left"/>
      <w:pPr>
        <w:ind w:left="8673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586C0183"/>
    <w:multiLevelType w:val="multilevel"/>
    <w:tmpl w:val="76F29926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hint="default"/>
      </w:rPr>
    </w:lvl>
  </w:abstractNum>
  <w:abstractNum w:abstractNumId="16" w15:restartNumberingAfterBreak="0">
    <w:nsid w:val="66790606"/>
    <w:multiLevelType w:val="hybridMultilevel"/>
    <w:tmpl w:val="80106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FB1858"/>
    <w:multiLevelType w:val="hybridMultilevel"/>
    <w:tmpl w:val="0348492E"/>
    <w:lvl w:ilvl="0" w:tplc="7E5068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F56722"/>
    <w:multiLevelType w:val="multilevel"/>
    <w:tmpl w:val="F51CD516"/>
    <w:lvl w:ilvl="0">
      <w:start w:val="2"/>
      <w:numFmt w:val="decimal"/>
      <w:lvlText w:val="%1"/>
      <w:lvlJc w:val="left"/>
      <w:pPr>
        <w:ind w:left="478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78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8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5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7ACB214A"/>
    <w:multiLevelType w:val="hybridMultilevel"/>
    <w:tmpl w:val="8110A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571ECC"/>
    <w:multiLevelType w:val="hybridMultilevel"/>
    <w:tmpl w:val="F8963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515F0B"/>
    <w:multiLevelType w:val="hybridMultilevel"/>
    <w:tmpl w:val="CC206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14"/>
  </w:num>
  <w:num w:numId="4">
    <w:abstractNumId w:val="12"/>
  </w:num>
  <w:num w:numId="5">
    <w:abstractNumId w:val="4"/>
  </w:num>
  <w:num w:numId="6">
    <w:abstractNumId w:val="13"/>
  </w:num>
  <w:num w:numId="7">
    <w:abstractNumId w:val="2"/>
  </w:num>
  <w:num w:numId="8">
    <w:abstractNumId w:val="16"/>
  </w:num>
  <w:num w:numId="9">
    <w:abstractNumId w:val="8"/>
  </w:num>
  <w:num w:numId="10">
    <w:abstractNumId w:val="10"/>
  </w:num>
  <w:num w:numId="11">
    <w:abstractNumId w:val="0"/>
  </w:num>
  <w:num w:numId="12">
    <w:abstractNumId w:val="15"/>
  </w:num>
  <w:num w:numId="13">
    <w:abstractNumId w:val="6"/>
  </w:num>
  <w:num w:numId="14">
    <w:abstractNumId w:val="19"/>
  </w:num>
  <w:num w:numId="15">
    <w:abstractNumId w:val="21"/>
  </w:num>
  <w:num w:numId="16">
    <w:abstractNumId w:val="7"/>
  </w:num>
  <w:num w:numId="17">
    <w:abstractNumId w:val="3"/>
  </w:num>
  <w:num w:numId="18">
    <w:abstractNumId w:val="5"/>
  </w:num>
  <w:num w:numId="19">
    <w:abstractNumId w:val="20"/>
  </w:num>
  <w:num w:numId="20">
    <w:abstractNumId w:val="17"/>
  </w:num>
  <w:num w:numId="21">
    <w:abstractNumId w:val="1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983"/>
    <w:rsid w:val="000A3D22"/>
    <w:rsid w:val="00122807"/>
    <w:rsid w:val="0015173A"/>
    <w:rsid w:val="00204186"/>
    <w:rsid w:val="00227983"/>
    <w:rsid w:val="00371B7B"/>
    <w:rsid w:val="003E0CE0"/>
    <w:rsid w:val="0059711E"/>
    <w:rsid w:val="006A29DD"/>
    <w:rsid w:val="00735E1D"/>
    <w:rsid w:val="0074798C"/>
    <w:rsid w:val="007E3B23"/>
    <w:rsid w:val="0095609E"/>
    <w:rsid w:val="009B6549"/>
    <w:rsid w:val="009D014D"/>
    <w:rsid w:val="009D0E8D"/>
    <w:rsid w:val="00A116A6"/>
    <w:rsid w:val="00A20459"/>
    <w:rsid w:val="00AA2904"/>
    <w:rsid w:val="00AF068D"/>
    <w:rsid w:val="00B43C44"/>
    <w:rsid w:val="00C043F9"/>
    <w:rsid w:val="00C04B6E"/>
    <w:rsid w:val="00C74AAA"/>
    <w:rsid w:val="00D81B11"/>
    <w:rsid w:val="00E0238A"/>
    <w:rsid w:val="00E24C2E"/>
    <w:rsid w:val="00E552D0"/>
    <w:rsid w:val="00E8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4F052"/>
  <w15:docId w15:val="{AD1D20C1-9DA5-434E-BF89-221A56EB8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35E1D"/>
    <w:pPr>
      <w:widowControl w:val="0"/>
      <w:autoSpaceDE w:val="0"/>
      <w:autoSpaceDN w:val="0"/>
      <w:spacing w:after="0" w:line="240" w:lineRule="auto"/>
      <w:ind w:left="118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B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7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27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798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82BF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35E1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ody Text"/>
    <w:basedOn w:val="a"/>
    <w:link w:val="a8"/>
    <w:uiPriority w:val="1"/>
    <w:qFormat/>
    <w:rsid w:val="00735E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735E1D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735E1D"/>
    <w:pPr>
      <w:widowControl w:val="0"/>
      <w:autoSpaceDE w:val="0"/>
      <w:autoSpaceDN w:val="0"/>
      <w:spacing w:after="0" w:line="240" w:lineRule="auto"/>
      <w:ind w:left="826" w:hanging="360"/>
    </w:pPr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59"/>
    <w:rsid w:val="00151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15173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b">
    <w:name w:val="header"/>
    <w:basedOn w:val="a"/>
    <w:link w:val="ac"/>
    <w:uiPriority w:val="99"/>
    <w:unhideWhenUsed/>
    <w:rsid w:val="00C04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04B6E"/>
  </w:style>
  <w:style w:type="paragraph" w:styleId="ad">
    <w:name w:val="footer"/>
    <w:basedOn w:val="a"/>
    <w:link w:val="ae"/>
    <w:uiPriority w:val="99"/>
    <w:unhideWhenUsed/>
    <w:rsid w:val="00C04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04B6E"/>
  </w:style>
  <w:style w:type="table" w:customStyle="1" w:styleId="TableGrid">
    <w:name w:val="TableGrid"/>
    <w:rsid w:val="00A116A6"/>
    <w:pPr>
      <w:spacing w:after="0" w:line="240" w:lineRule="auto"/>
    </w:pPr>
    <w:rPr>
      <w:rFonts w:eastAsia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7E3B2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3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2022-10-30T04:57:00Z</cp:lastPrinted>
  <dcterms:created xsi:type="dcterms:W3CDTF">2022-10-30T06:58:00Z</dcterms:created>
  <dcterms:modified xsi:type="dcterms:W3CDTF">2022-10-30T06:58:00Z</dcterms:modified>
</cp:coreProperties>
</file>